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Sora" w:cs="Sora" w:eastAsia="Sora" w:hAnsi="Sora"/>
          <w:color w:val="6F6B65"/>
          <w:sz w:val="18"/>
          <w:szCs w:val="18"/>
        </w:rPr>
        <w:t xml:space="preserve">Pressemitteilung · Vorabinformation für Handelspartner</w:t>
      </w:r>
    </w:p>
    <w:p>
      <w:pPr>
        <w:spacing w:after="400"/>
      </w:pPr>
      <w:r>
        <w:rPr>
          <w:rFonts w:ascii="Sora" w:cs="Sora" w:eastAsia="Sora" w:hAnsi="Sora"/>
          <w:color w:val="6F6B65"/>
          <w:sz w:val="18"/>
          <w:szCs w:val="18"/>
        </w:rPr>
        <w:t xml:space="preserve">Veröffentlichung: 29. September 2026</w:t>
      </w:r>
    </w:p>
    <w:p>
      <w:pPr>
        <w:spacing w:after="60"/>
      </w:pPr>
      <w:r>
        <w:rPr>
          <w:rFonts w:ascii="Sora" w:cs="Sora" w:eastAsia="Sora" w:hAnsi="Sora"/>
          <w:b/>
          <w:bCs/>
          <w:color w:val="1A1A1A"/>
          <w:sz w:val="56"/>
          <w:szCs w:val="56"/>
        </w:rPr>
        <w:t xml:space="preserve">Abendgold</w:t>
      </w:r>
    </w:p>
    <w:p>
      <w:pPr>
        <w:spacing w:after="60"/>
      </w:pPr>
      <w:r>
        <w:rPr>
          <w:rFonts w:ascii="Sora" w:cs="Sora" w:eastAsia="Sora" w:hAnsi="Sora"/>
          <w:color w:val="1A1A1A"/>
          <w:sz w:val="24"/>
          <w:szCs w:val="24"/>
        </w:rPr>
        <w:t xml:space="preserve">Elektronische Chalet-Kuckucksuhr, 27 cm</w:t>
      </w:r>
    </w:p>
    <w:p>
      <w:pPr>
        <w:spacing w:after="360"/>
      </w:pPr>
      <w:r>
        <w:rPr>
          <w:rFonts w:ascii="Sora" w:cs="Sora" w:eastAsia="Sora" w:hAnsi="Sora"/>
          <w:color w:val="1A1A1A"/>
          <w:sz w:val="24"/>
          <w:szCs w:val="24"/>
        </w:rPr>
        <w:t xml:space="preserve">Ein Schwarzwälder Abend. Bis ins Detail.</w:t>
      </w:r>
    </w:p>
    <w:p>
      <w:pPr>
        <w:spacing w:after="200"/>
      </w:pPr>
      <w:r>
        <w:rPr>
          <w:rFonts w:ascii="Sora" w:cs="Sora" w:eastAsia="Sora" w:hAnsi="Sora"/>
          <w:b/>
          <w:bCs/>
          <w:color w:val="1A1A1A"/>
          <w:sz w:val="24"/>
          <w:szCs w:val="24"/>
        </w:rPr>
        <w:t xml:space="preserve">Wenn der Kuckuck zum Feierabend ruft</w:t>
      </w:r>
    </w:p>
    <w:p>
      <w:pPr>
        <w:spacing w:after="160" w:line="300"/>
      </w:pPr>
      <w:r>
        <w:rPr>
          <w:rFonts w:ascii="Sora" w:cs="Sora" w:eastAsia="Sora" w:hAnsi="Sora"/>
          <w:b/>
          <w:bCs/>
          <w:color w:val="1A1A1A"/>
          <w:sz w:val="20"/>
          <w:szCs w:val="20"/>
        </w:rPr>
        <w:t xml:space="preserve">Vor einem Schwarzwälder Chalet sitzt ein Mann mit seinem Bierkrug am Tisch, daneben steht eine weiße Gans. Über der Szene wartet der Kuckuck auf die volle Stunde. Mit dem Modell Abendgold bringt Anton Schneider diesen vertrauten Schwarzwälder Moment als elektronische Kuckucksuhr in den Wohnraum. Ab dem 29. September 2026 ist das Modell Q 1695/9 im Fachhandel und unter www.schneider-clocks.com erhältlich. Die unverbindliche Preisempfehlung beträgt 440 Euro inklusive Mehrwertsteuer.</w:t>
      </w:r>
    </w:p>
    <w:p>
      <w:pPr>
        <w:spacing w:after="160" w:line="300"/>
      </w:pPr>
      <w:r>
        <w:rPr>
          <w:rFonts w:ascii="Sora" w:cs="Sora" w:eastAsia="Sora" w:hAnsi="Sora"/>
          <w:color w:val="1A1A1A"/>
          <w:sz w:val="20"/>
          <w:szCs w:val="20"/>
        </w:rPr>
        <w:t xml:space="preserve">Das kleine Chalet erzählt eine leise Geschichte, und genau darin liegt sein Reiz. Ein Feierabend im Schwarzwald: Holz, Fachwerk, ein Bier auf dem Tisch und der Kuckuck über der Szene. Schindeldach, Fensterläden, Tannen und fein ausgearbeitete Figuren geben dem Modell seinen Charakter. Das Zifferblatt mit AS-Monogramm bildet den ruhigen Mittelpunkt.</w:t>
      </w:r>
    </w:p>
    <w:p>
      <w:pPr>
        <w:spacing w:after="160" w:line="300"/>
      </w:pPr>
      <w:r>
        <w:rPr>
          <w:rFonts w:ascii="Sora" w:cs="Sora" w:eastAsia="Sora" w:hAnsi="Sora"/>
          <w:color w:val="1A1A1A"/>
          <w:sz w:val="20"/>
          <w:szCs w:val="20"/>
        </w:rPr>
        <w:t xml:space="preserve">Jede Abendgold wird in der Manufaktur in Gütenbach einzeln von Hand gefertigt und fertiggestellt. Die handwerkliche Fertigung und die Vielzahl kleiner Details verleihen jeder Uhr ihren eigenen Charakter.</w:t>
      </w:r>
    </w:p>
    <w:p>
      <w:pPr>
        <w:spacing w:after="160" w:line="300"/>
      </w:pPr>
      <w:r>
        <w:rPr>
          <w:rFonts w:ascii="Sora" w:cs="Sora" w:eastAsia="Sora" w:hAnsi="Sora"/>
          <w:color w:val="1A1A1A"/>
          <w:sz w:val="20"/>
          <w:szCs w:val="20"/>
        </w:rPr>
        <w:t xml:space="preserve">Anton Schneider wurde 1848 in Schonach gegründet und steht seitdem für Schwarzwälder Kuckucksuhren. Heute wird die Marke von der AS 1848 GmbH am Standort Gütenbach fortgeführt. Mit Abendgold führt Anton Schneider diese Tradition weiter: als klassische Schwarzwälder Chalet-Kuckucksuhr mit elektronischem Werk.</w:t>
      </w:r>
    </w:p>
    <w:p>
      <w:pPr>
        <w:spacing w:after="140" w:before="360"/>
      </w:pPr>
      <w:r>
        <w:rPr>
          <w:rFonts w:ascii="Sora" w:cs="Sora" w:eastAsia="Sora" w:hAnsi="Sora"/>
          <w:b/>
          <w:bCs/>
          <w:color w:val="1A1A1A"/>
          <w:sz w:val="28"/>
          <w:szCs w:val="28"/>
        </w:rPr>
        <w:t xml:space="preserve">Qualität, die man sieht</w:t>
      </w:r>
    </w:p>
    <w:p>
      <w:pPr>
        <w:spacing w:after="160" w:line="300"/>
      </w:pPr>
      <w:r>
        <w:rPr>
          <w:rFonts w:ascii="Sora" w:cs="Sora" w:eastAsia="Sora" w:hAnsi="Sora"/>
          <w:color w:val="1A1A1A"/>
          <w:sz w:val="20"/>
          <w:szCs w:val="20"/>
        </w:rPr>
        <w:t xml:space="preserve">Abendgold setzt auf Materialien, die den Charakter einer klassischen Schwarzwälder Kuckucksuhr prägen: einen Korpus aus Holz, einen Holzkuckuck und Tannenzapfengewichte aus Metall. Die Fassade zeigt Fachwerk, rote Fensterläden mit Blumenkästen, zwei Tannen und ein Schindeldach, unter dem die Kuckuckstür sitzt.</w:t>
      </w:r>
    </w:p>
    <w:p>
      <w:pPr>
        <w:spacing w:after="160" w:line="300"/>
      </w:pPr>
      <w:r>
        <w:rPr>
          <w:rFonts w:ascii="Sora" w:cs="Sora" w:eastAsia="Sora" w:hAnsi="Sora"/>
          <w:color w:val="1A1A1A"/>
          <w:sz w:val="20"/>
          <w:szCs w:val="20"/>
        </w:rPr>
        <w:t xml:space="preserve">Im Hof spielt die Szene, die dem Modell seinen Namen gibt: Ein Mann sitzt am Holztisch, den Bierkrug in der Hand, den Hut auf dem Kopf. Daneben steht eine weiße Gans, als hätte sie sich gerade zu ihm gesellt. Kleine Details wie das Holzbündel neben der Bank oder die Blumen am Fenster geben der Uhr Tiefe, ohne sie zu überladen.</w:t>
      </w:r>
    </w:p>
    <w:p>
      <w:pPr>
        <w:spacing w:after="160" w:line="300"/>
      </w:pPr>
      <w:r>
        <w:rPr>
          <w:rFonts w:ascii="Sora" w:cs="Sora" w:eastAsia="Sora" w:hAnsi="Sora"/>
          <w:color w:val="1A1A1A"/>
          <w:sz w:val="20"/>
          <w:szCs w:val="20"/>
        </w:rPr>
        <w:t xml:space="preserve">Das Zifferblatt mit AS-Monogramm setzt einen klaren Mittelpunkt in der detailreichen Fassade: dunkles Braun, weiße römische Ziffern, Zeiger aus Holz, dazu der Schriftzug Made in Germany. Wer genau hinsieht, entdeckt die feinen Merkmale der handwerklichen Fertigung, die jeder Uhr ihren eigenen Charakter verleihen.</w:t>
      </w:r>
    </w:p>
    <w:p>
      <w:pPr>
        <w:spacing w:after="140" w:before="360"/>
      </w:pPr>
      <w:r>
        <w:rPr>
          <w:rFonts w:ascii="Sora" w:cs="Sora" w:eastAsia="Sora" w:hAnsi="Sora"/>
          <w:b/>
          <w:bCs/>
          <w:color w:val="1A1A1A"/>
          <w:sz w:val="28"/>
          <w:szCs w:val="28"/>
        </w:rPr>
        <w:t xml:space="preserve">Kuckuck zur vollen Stunde</w:t>
      </w:r>
    </w:p>
    <w:p>
      <w:pPr>
        <w:spacing w:after="160" w:line="300"/>
      </w:pPr>
      <w:r>
        <w:rPr>
          <w:rFonts w:ascii="Sora" w:cs="Sora" w:eastAsia="Sora" w:hAnsi="Sora"/>
          <w:color w:val="1A1A1A"/>
          <w:sz w:val="20"/>
          <w:szCs w:val="20"/>
        </w:rPr>
        <w:t xml:space="preserve">Im Inneren des Modells Abendgold arbeitet ein elektronisches Werk. Zur vollen Stunde öffnet sich die Tür unter dem Giebel, der Holzkuckuck tritt heraus und ruft die Stunde. Anschließend erklingt eine von zwölf hinterlegten Melodien. Die Musik lässt sich abschalten, die Lautstärke in drei Stufen per Knopfdruck regeln. Ein Lichtsensor sorgt für die Nachtabschaltung: Bei Dunkelheit bleibt die Uhr still.</w:t>
      </w:r>
    </w:p>
    <w:p>
      <w:pPr>
        <w:spacing w:after="160" w:line="300"/>
      </w:pPr>
      <w:r>
        <w:rPr>
          <w:rFonts w:ascii="Sora" w:cs="Sora" w:eastAsia="Sora" w:hAnsi="Sora"/>
          <w:color w:val="1A1A1A"/>
          <w:sz w:val="20"/>
          <w:szCs w:val="20"/>
        </w:rPr>
        <w:t xml:space="preserve">Der Lautsprecher bleibt dabei optisch verborgen. Er sitzt hinter der Seitenwand des Chalets, ein feines Muster kleiner Bohrungen lässt den Klang nach außen treten, während die Technik dezent im Hintergrund bleibt.</w:t>
      </w:r>
    </w:p>
    <w:p>
      <w:pPr>
        <w:spacing w:after="160" w:line="300"/>
      </w:pPr>
      <w:r>
        <w:rPr>
          <w:rFonts w:ascii="Sora" w:cs="Sora" w:eastAsia="Sora" w:hAnsi="Sora"/>
          <w:color w:val="1A1A1A"/>
          <w:sz w:val="20"/>
          <w:szCs w:val="20"/>
        </w:rPr>
        <w:t xml:space="preserve">Das Werk wird mit drei Batterien vom Typ C (Baby) betrieben, die Batterien sind nicht im Lieferumfang enthalten. Die beiden Tannenzapfengewichte aus Metall und das Pendel gehören zum Bild einer klassischen Kuckucksuhr und werden mit der Uhr geliefert.</w:t>
      </w:r>
    </w:p>
    <w:p>
      <w:pPr>
        <w:spacing w:after="140" w:before="360"/>
      </w:pPr>
      <w:r>
        <w:rPr>
          <w:rFonts w:ascii="Sora" w:cs="Sora" w:eastAsia="Sora" w:hAnsi="Sora"/>
          <w:b/>
          <w:bCs/>
          <w:color w:val="1A1A1A"/>
          <w:sz w:val="24"/>
          <w:szCs w:val="24"/>
        </w:rPr>
        <w:t xml:space="preserve">Handgefertigt in Gütenbach</w:t>
      </w:r>
    </w:p>
    <w:p>
      <w:pPr>
        <w:spacing w:after="160" w:line="300"/>
      </w:pPr>
      <w:r>
        <w:rPr>
          <w:rFonts w:ascii="Sora" w:cs="Sora" w:eastAsia="Sora" w:hAnsi="Sora"/>
          <w:color w:val="1A1A1A"/>
          <w:sz w:val="20"/>
          <w:szCs w:val="20"/>
        </w:rPr>
        <w:t xml:space="preserve">Jede Abendgold geht einzeln durch die Hände der Manufaktur in Gütenbach, mit Zeit für die handwerkliche Fertigung, Montage und Kontrolle jedes Details.</w:t>
      </w:r>
    </w:p>
    <w:p>
      <w:pPr>
        <w:spacing w:after="140" w:before="360"/>
      </w:pPr>
      <w:r>
        <w:rPr>
          <w:rFonts w:ascii="Sora" w:cs="Sora" w:eastAsia="Sora" w:hAnsi="Sora"/>
          <w:b/>
          <w:bCs/>
          <w:color w:val="1A1A1A"/>
          <w:sz w:val="28"/>
          <w:szCs w:val="28"/>
        </w:rPr>
        <w:t xml:space="preserve">Technische Daten</w:t>
      </w:r>
    </w:p>
    <w:p>
      <w:pPr>
        <w:spacing w:after="140" w:before="240"/>
      </w:pPr>
      <w:r>
        <w:rPr>
          <w:rFonts w:ascii="Sora" w:cs="Sora" w:eastAsia="Sora" w:hAnsi="Sora"/>
          <w:b/>
          <w:bCs/>
          <w:color w:val="1A1A1A"/>
          <w:sz w:val="24"/>
          <w:szCs w:val="24"/>
        </w:rPr>
        <w:t xml:space="preserve">Gehäuse und Szene</w:t>
      </w:r>
    </w:p>
    <w:p>
      <w:pPr>
        <w:spacing w:after="60"/>
      </w:pPr>
      <w:r>
        <w:rPr>
          <w:rFonts w:ascii="Sora" w:cs="Sora" w:eastAsia="Sora" w:hAnsi="Sora"/>
          <w:b/>
          <w:bCs/>
          <w:color w:val="1A1A1A"/>
          <w:sz w:val="19"/>
          <w:szCs w:val="19"/>
        </w:rPr>
        <w:t xml:space="preserve">Bauform: </w:t>
      </w:r>
      <w:r>
        <w:rPr>
          <w:rFonts w:ascii="Sora" w:cs="Sora" w:eastAsia="Sora" w:hAnsi="Sora"/>
          <w:color w:val="1A1A1A"/>
          <w:sz w:val="19"/>
          <w:szCs w:val="19"/>
        </w:rPr>
        <w:t xml:space="preserve">Chalet-Kuckucksuhr, 27 cm</w:t>
      </w:r>
    </w:p>
    <w:p>
      <w:pPr>
        <w:spacing w:after="60"/>
      </w:pPr>
      <w:r>
        <w:rPr>
          <w:rFonts w:ascii="Sora" w:cs="Sora" w:eastAsia="Sora" w:hAnsi="Sora"/>
          <w:b/>
          <w:bCs/>
          <w:color w:val="1A1A1A"/>
          <w:sz w:val="19"/>
          <w:szCs w:val="19"/>
        </w:rPr>
        <w:t xml:space="preserve">Maße: </w:t>
      </w:r>
      <w:r>
        <w:rPr>
          <w:rFonts w:ascii="Sora" w:cs="Sora" w:eastAsia="Sora" w:hAnsi="Sora"/>
          <w:color w:val="1A1A1A"/>
          <w:sz w:val="19"/>
          <w:szCs w:val="19"/>
        </w:rPr>
        <w:t xml:space="preserve">Höhe 27,0 cm, Breite 26,0 cm, Tiefe 15,5 cm</w:t>
      </w:r>
    </w:p>
    <w:p>
      <w:pPr>
        <w:spacing w:after="60"/>
      </w:pPr>
      <w:r>
        <w:rPr>
          <w:rFonts w:ascii="Sora" w:cs="Sora" w:eastAsia="Sora" w:hAnsi="Sora"/>
          <w:b/>
          <w:bCs/>
          <w:color w:val="1A1A1A"/>
          <w:sz w:val="19"/>
          <w:szCs w:val="19"/>
        </w:rPr>
        <w:t xml:space="preserve">Gewicht: </w:t>
      </w:r>
      <w:r>
        <w:rPr>
          <w:rFonts w:ascii="Sora" w:cs="Sora" w:eastAsia="Sora" w:hAnsi="Sora"/>
          <w:color w:val="1A1A1A"/>
          <w:sz w:val="19"/>
          <w:szCs w:val="19"/>
        </w:rPr>
        <w:t xml:space="preserve">1,5 kg (mit Gewichten und Pendel)</w:t>
      </w:r>
    </w:p>
    <w:p>
      <w:pPr>
        <w:spacing w:after="60"/>
      </w:pPr>
      <w:r>
        <w:rPr>
          <w:rFonts w:ascii="Sora" w:cs="Sora" w:eastAsia="Sora" w:hAnsi="Sora"/>
          <w:b/>
          <w:bCs/>
          <w:color w:val="1A1A1A"/>
          <w:sz w:val="19"/>
          <w:szCs w:val="19"/>
        </w:rPr>
        <w:t xml:space="preserve">Material: </w:t>
      </w:r>
      <w:r>
        <w:rPr>
          <w:rFonts w:ascii="Sora" w:cs="Sora" w:eastAsia="Sora" w:hAnsi="Sora"/>
          <w:color w:val="1A1A1A"/>
          <w:sz w:val="19"/>
          <w:szCs w:val="19"/>
        </w:rPr>
        <w:t xml:space="preserve">Korpus aus Holz, Tannenzapfengewichte aus Metall</w:t>
      </w:r>
    </w:p>
    <w:p>
      <w:pPr>
        <w:spacing w:after="60"/>
      </w:pPr>
      <w:r>
        <w:rPr>
          <w:rFonts w:ascii="Sora" w:cs="Sora" w:eastAsia="Sora" w:hAnsi="Sora"/>
          <w:b/>
          <w:bCs/>
          <w:color w:val="1A1A1A"/>
          <w:sz w:val="19"/>
          <w:szCs w:val="19"/>
        </w:rPr>
        <w:t xml:space="preserve">Szene: </w:t>
      </w:r>
      <w:r>
        <w:rPr>
          <w:rFonts w:ascii="Sora" w:cs="Sora" w:eastAsia="Sora" w:hAnsi="Sora"/>
          <w:color w:val="1A1A1A"/>
          <w:sz w:val="19"/>
          <w:szCs w:val="19"/>
        </w:rPr>
        <w:t xml:space="preserve">Biertrinker am Tisch, statisch, Weiße Gans im Hof, Zwei Tannen, Holzbündel, Fensterläden mit Blumenkästen</w:t>
      </w:r>
    </w:p>
    <w:p>
      <w:pPr>
        <w:spacing w:after="60"/>
      </w:pPr>
      <w:r>
        <w:rPr>
          <w:rFonts w:ascii="Sora" w:cs="Sora" w:eastAsia="Sora" w:hAnsi="Sora"/>
          <w:b/>
          <w:bCs/>
          <w:color w:val="1A1A1A"/>
          <w:sz w:val="19"/>
          <w:szCs w:val="19"/>
        </w:rPr>
        <w:t xml:space="preserve">Farbe: </w:t>
      </w:r>
      <w:r>
        <w:rPr>
          <w:rFonts w:ascii="Sora" w:cs="Sora" w:eastAsia="Sora" w:hAnsi="Sora"/>
          <w:color w:val="1A1A1A"/>
          <w:sz w:val="19"/>
          <w:szCs w:val="19"/>
        </w:rPr>
        <w:t xml:space="preserve">Braun</w:t>
      </w:r>
    </w:p>
    <w:p>
      <w:pPr>
        <w:spacing w:after="140" w:before="240"/>
      </w:pPr>
      <w:r>
        <w:rPr>
          <w:rFonts w:ascii="Sora" w:cs="Sora" w:eastAsia="Sora" w:hAnsi="Sora"/>
          <w:b/>
          <w:bCs/>
          <w:color w:val="1A1A1A"/>
          <w:sz w:val="24"/>
          <w:szCs w:val="24"/>
        </w:rPr>
        <w:t xml:space="preserve">Zifferblatt und Zeiger</w:t>
      </w:r>
    </w:p>
    <w:p>
      <w:pPr>
        <w:spacing w:after="60"/>
      </w:pPr>
      <w:r>
        <w:rPr>
          <w:rFonts w:ascii="Sora" w:cs="Sora" w:eastAsia="Sora" w:hAnsi="Sora"/>
          <w:b/>
          <w:bCs/>
          <w:color w:val="1A1A1A"/>
          <w:sz w:val="19"/>
          <w:szCs w:val="19"/>
        </w:rPr>
        <w:t xml:space="preserve">Zifferblatt: </w:t>
      </w:r>
      <w:r>
        <w:rPr>
          <w:rFonts w:ascii="Sora" w:cs="Sora" w:eastAsia="Sora" w:hAnsi="Sora"/>
          <w:color w:val="1A1A1A"/>
          <w:sz w:val="19"/>
          <w:szCs w:val="19"/>
        </w:rPr>
        <w:t xml:space="preserve">Braun, glatt, mit AS-Monogramm, Weiße römische Ziffern, Schriftzug Made in Germany</w:t>
      </w:r>
    </w:p>
    <w:p>
      <w:pPr>
        <w:spacing w:after="60"/>
      </w:pPr>
      <w:r>
        <w:rPr>
          <w:rFonts w:ascii="Sora" w:cs="Sora" w:eastAsia="Sora" w:hAnsi="Sora"/>
          <w:b/>
          <w:bCs/>
          <w:color w:val="1A1A1A"/>
          <w:sz w:val="19"/>
          <w:szCs w:val="19"/>
        </w:rPr>
        <w:t xml:space="preserve">Zeiger: </w:t>
      </w:r>
      <w:r>
        <w:rPr>
          <w:rFonts w:ascii="Sora" w:cs="Sora" w:eastAsia="Sora" w:hAnsi="Sora"/>
          <w:color w:val="1A1A1A"/>
          <w:sz w:val="19"/>
          <w:szCs w:val="19"/>
        </w:rPr>
        <w:t xml:space="preserve">Zeiger aus Holz</w:t>
      </w:r>
    </w:p>
    <w:p>
      <w:pPr>
        <w:spacing w:after="140" w:before="240"/>
      </w:pPr>
      <w:r>
        <w:rPr>
          <w:rFonts w:ascii="Sora" w:cs="Sora" w:eastAsia="Sora" w:hAnsi="Sora"/>
          <w:b/>
          <w:bCs/>
          <w:color w:val="1A1A1A"/>
          <w:sz w:val="24"/>
          <w:szCs w:val="24"/>
        </w:rPr>
        <w:t xml:space="preserve">Werk und Funktionen</w:t>
      </w:r>
    </w:p>
    <w:p>
      <w:pPr>
        <w:spacing w:after="60"/>
      </w:pPr>
      <w:r>
        <w:rPr>
          <w:rFonts w:ascii="Sora" w:cs="Sora" w:eastAsia="Sora" w:hAnsi="Sora"/>
          <w:b/>
          <w:bCs/>
          <w:color w:val="1A1A1A"/>
          <w:sz w:val="19"/>
          <w:szCs w:val="19"/>
        </w:rPr>
        <w:t xml:space="preserve">Werk: </w:t>
      </w:r>
      <w:r>
        <w:rPr>
          <w:rFonts w:ascii="Sora" w:cs="Sora" w:eastAsia="Sora" w:hAnsi="Sora"/>
          <w:color w:val="1A1A1A"/>
          <w:sz w:val="19"/>
          <w:szCs w:val="19"/>
        </w:rPr>
        <w:t xml:space="preserve">Elektronisches Werk</w:t>
      </w:r>
    </w:p>
    <w:p>
      <w:pPr>
        <w:spacing w:after="60"/>
      </w:pPr>
      <w:r>
        <w:rPr>
          <w:rFonts w:ascii="Sora" w:cs="Sora" w:eastAsia="Sora" w:hAnsi="Sora"/>
          <w:b/>
          <w:bCs/>
          <w:color w:val="1A1A1A"/>
          <w:sz w:val="19"/>
          <w:szCs w:val="19"/>
        </w:rPr>
        <w:t xml:space="preserve">Energie: </w:t>
      </w:r>
      <w:r>
        <w:rPr>
          <w:rFonts w:ascii="Sora" w:cs="Sora" w:eastAsia="Sora" w:hAnsi="Sora"/>
          <w:color w:val="1A1A1A"/>
          <w:sz w:val="19"/>
          <w:szCs w:val="19"/>
        </w:rPr>
        <w:t xml:space="preserve">3 Batterien Typ C (Baby), Nicht im Lieferumfang enthalten</w:t>
      </w:r>
    </w:p>
    <w:p>
      <w:pPr>
        <w:spacing w:after="60"/>
      </w:pPr>
      <w:r>
        <w:rPr>
          <w:rFonts w:ascii="Sora" w:cs="Sora" w:eastAsia="Sora" w:hAnsi="Sora"/>
          <w:b/>
          <w:bCs/>
          <w:color w:val="1A1A1A"/>
          <w:sz w:val="19"/>
          <w:szCs w:val="19"/>
        </w:rPr>
        <w:t xml:space="preserve">Kuckuck: </w:t>
      </w:r>
      <w:r>
        <w:rPr>
          <w:rFonts w:ascii="Sora" w:cs="Sora" w:eastAsia="Sora" w:hAnsi="Sora"/>
          <w:color w:val="1A1A1A"/>
          <w:sz w:val="19"/>
          <w:szCs w:val="19"/>
        </w:rPr>
        <w:t xml:space="preserve">Ruft zur vollen Stunde die Uhrzeit, Kuckuck aus Holz</w:t>
      </w:r>
    </w:p>
    <w:p>
      <w:pPr>
        <w:spacing w:after="60"/>
      </w:pPr>
      <w:r>
        <w:rPr>
          <w:rFonts w:ascii="Sora" w:cs="Sora" w:eastAsia="Sora" w:hAnsi="Sora"/>
          <w:b/>
          <w:bCs/>
          <w:color w:val="1A1A1A"/>
          <w:sz w:val="19"/>
          <w:szCs w:val="19"/>
        </w:rPr>
        <w:t xml:space="preserve">Musik: </w:t>
      </w:r>
      <w:r>
        <w:rPr>
          <w:rFonts w:ascii="Sora" w:cs="Sora" w:eastAsia="Sora" w:hAnsi="Sora"/>
          <w:color w:val="1A1A1A"/>
          <w:sz w:val="19"/>
          <w:szCs w:val="19"/>
        </w:rPr>
        <w:t xml:space="preserve">Zwölf Melodien, Abschaltbar, Lautstärke in drei Stufen per Knopfdruck</w:t>
      </w:r>
    </w:p>
    <w:p>
      <w:pPr>
        <w:spacing w:after="60"/>
      </w:pPr>
      <w:r>
        <w:rPr>
          <w:rFonts w:ascii="Sora" w:cs="Sora" w:eastAsia="Sora" w:hAnsi="Sora"/>
          <w:b/>
          <w:bCs/>
          <w:color w:val="1A1A1A"/>
          <w:sz w:val="19"/>
          <w:szCs w:val="19"/>
        </w:rPr>
        <w:t xml:space="preserve">Nachtabschaltung: </w:t>
      </w:r>
      <w:r>
        <w:rPr>
          <w:rFonts w:ascii="Sora" w:cs="Sora" w:eastAsia="Sora" w:hAnsi="Sora"/>
          <w:color w:val="1A1A1A"/>
          <w:sz w:val="19"/>
          <w:szCs w:val="19"/>
        </w:rPr>
        <w:t xml:space="preserve">Automatisch per Lichtsensor</w:t>
      </w:r>
    </w:p>
    <w:p>
      <w:pPr>
        <w:spacing w:after="140" w:before="240"/>
      </w:pPr>
      <w:r>
        <w:rPr>
          <w:rFonts w:ascii="Sora" w:cs="Sora" w:eastAsia="Sora" w:hAnsi="Sora"/>
          <w:b/>
          <w:bCs/>
          <w:color w:val="1A1A1A"/>
          <w:sz w:val="24"/>
          <w:szCs w:val="24"/>
        </w:rPr>
        <w:t xml:space="preserve">Preis und Verfügbarkeit</w:t>
      </w:r>
    </w:p>
    <w:p>
      <w:pPr>
        <w:spacing w:after="60"/>
      </w:pPr>
      <w:r>
        <w:rPr>
          <w:rFonts w:ascii="Sora" w:cs="Sora" w:eastAsia="Sora" w:hAnsi="Sora"/>
          <w:b/>
          <w:bCs/>
          <w:color w:val="1A1A1A"/>
          <w:sz w:val="19"/>
          <w:szCs w:val="19"/>
        </w:rPr>
        <w:t xml:space="preserve">UVP: </w:t>
      </w:r>
      <w:r>
        <w:rPr>
          <w:rFonts w:ascii="Sora" w:cs="Sora" w:eastAsia="Sora" w:hAnsi="Sora"/>
          <w:color w:val="1A1A1A"/>
          <w:sz w:val="19"/>
          <w:szCs w:val="19"/>
        </w:rPr>
        <w:t xml:space="preserve">440,00 Euro inkl. 19 % Mehrwertsteuer</w:t>
      </w:r>
    </w:p>
    <w:p>
      <w:pPr>
        <w:spacing w:after="60"/>
      </w:pPr>
      <w:r>
        <w:rPr>
          <w:rFonts w:ascii="Sora" w:cs="Sora" w:eastAsia="Sora" w:hAnsi="Sora"/>
          <w:b/>
          <w:bCs/>
          <w:color w:val="1A1A1A"/>
          <w:sz w:val="19"/>
          <w:szCs w:val="19"/>
        </w:rPr>
        <w:t xml:space="preserve">Verfügbar ab: </w:t>
      </w:r>
      <w:r>
        <w:rPr>
          <w:rFonts w:ascii="Sora" w:cs="Sora" w:eastAsia="Sora" w:hAnsi="Sora"/>
          <w:color w:val="1A1A1A"/>
          <w:sz w:val="19"/>
          <w:szCs w:val="19"/>
        </w:rPr>
        <w:t xml:space="preserve">29. September 2026, Fachhandel und www.schneider-clocks.com</w:t>
      </w:r>
    </w:p>
    <w:p>
      <w:pPr>
        <w:spacing w:after="60"/>
      </w:pPr>
      <w:r>
        <w:rPr>
          <w:rFonts w:ascii="Sora" w:cs="Sora" w:eastAsia="Sora" w:hAnsi="Sora"/>
          <w:b/>
          <w:bCs/>
          <w:color w:val="1A1A1A"/>
          <w:sz w:val="19"/>
          <w:szCs w:val="19"/>
        </w:rPr>
        <w:t xml:space="preserve">Modell: </w:t>
      </w:r>
      <w:r>
        <w:rPr>
          <w:rFonts w:ascii="Sora" w:cs="Sora" w:eastAsia="Sora" w:hAnsi="Sora"/>
          <w:color w:val="1A1A1A"/>
          <w:sz w:val="19"/>
          <w:szCs w:val="19"/>
        </w:rPr>
        <w:t xml:space="preserve">Q 1695/9 Abendgold</w:t>
      </w:r>
    </w:p>
    <w:p>
      <w:pPr>
        <w:spacing w:after="60"/>
      </w:pPr>
      <w:r>
        <w:rPr>
          <w:rFonts w:ascii="Sora" w:cs="Sora" w:eastAsia="Sora" w:hAnsi="Sora"/>
          <w:b/>
          <w:bCs/>
          <w:color w:val="1A1A1A"/>
          <w:sz w:val="19"/>
          <w:szCs w:val="19"/>
        </w:rPr>
        <w:t xml:space="preserve">Artikelnummer: </w:t>
      </w:r>
      <w:r>
        <w:rPr>
          <w:rFonts w:ascii="Sora" w:cs="Sora" w:eastAsia="Sora" w:hAnsi="Sora"/>
          <w:color w:val="1A1A1A"/>
          <w:sz w:val="19"/>
          <w:szCs w:val="19"/>
        </w:rPr>
        <w:t xml:space="preserve">90169509</w:t>
      </w:r>
    </w:p>
    <w:p>
      <w:pPr>
        <w:spacing w:after="60"/>
      </w:pPr>
      <w:r>
        <w:rPr>
          <w:rFonts w:ascii="Sora" w:cs="Sora" w:eastAsia="Sora" w:hAnsi="Sora"/>
          <w:b/>
          <w:bCs/>
          <w:color w:val="1A1A1A"/>
          <w:sz w:val="19"/>
          <w:szCs w:val="19"/>
        </w:rPr>
        <w:t xml:space="preserve">GTIN: </w:t>
      </w:r>
      <w:r>
        <w:rPr>
          <w:rFonts w:ascii="Sora" w:cs="Sora" w:eastAsia="Sora" w:hAnsi="Sora"/>
          <w:color w:val="1A1A1A"/>
          <w:sz w:val="19"/>
          <w:szCs w:val="19"/>
        </w:rPr>
        <w:t xml:space="preserve">04262579890611</w:t>
      </w:r>
    </w:p>
    <w:p>
      <w:pPr>
        <w:spacing w:after="140" w:before="360"/>
      </w:pPr>
      <w:r>
        <w:rPr>
          <w:rFonts w:ascii="Sora" w:cs="Sora" w:eastAsia="Sora" w:hAnsi="Sora"/>
          <w:b/>
          <w:bCs/>
          <w:color w:val="1A1A1A"/>
          <w:sz w:val="28"/>
          <w:szCs w:val="28"/>
        </w:rPr>
        <w:t xml:space="preserve">Über Anton Schneider</w:t>
      </w:r>
    </w:p>
    <w:p>
      <w:pPr>
        <w:spacing w:after="160" w:line="300"/>
      </w:pPr>
      <w:r>
        <w:rPr>
          <w:rFonts w:ascii="Sora" w:cs="Sora" w:eastAsia="Sora" w:hAnsi="Sora"/>
          <w:color w:val="1A1A1A"/>
          <w:sz w:val="20"/>
          <w:szCs w:val="20"/>
        </w:rPr>
        <w:t xml:space="preserve">Anton Schneider wurde 1848 in Schonach im Schwarzwald gegründet und steht seitdem für die Tradition der Schwarzwälder Kuckucksuhr. Seit Januar 2026 wird die Marke von der AS 1848 GmbH am Standort Gütenbach fortgeführt. Dort entstehen mechanische und elektronische Kuckucksuhren in handwerklicher Fertigung. Mit neuen Modellen, neuen Partnern und einem wachsenden Netz an Fachhändlern entwickelt Anton Schneider die Schwarzwälder Kuckucksuhr weiter. Die Uhren sind über den Fachhandel und den eigenen Onlineshop unter www.schneider-clocks.com erhältlich.</w:t>
      </w:r>
    </w:p>
    <w:p>
      <w:pPr>
        <w:spacing w:after="160" w:line="300"/>
      </w:pPr>
      <w:r>
        <w:rPr>
          <w:rFonts w:ascii="Sora" w:cs="Sora" w:eastAsia="Sora" w:hAnsi="Sora"/>
          <w:b/>
          <w:bCs/>
          <w:color w:val="1A1A1A"/>
          <w:sz w:val="20"/>
          <w:szCs w:val="20"/>
        </w:rPr>
        <w:t xml:space="preserve">Wo Zeit zur Geschichte wird.</w:t>
      </w:r>
    </w:p>
    <w:p>
      <w:pPr>
        <w:spacing w:after="140" w:before="360"/>
      </w:pPr>
      <w:r>
        <w:rPr>
          <w:rFonts w:ascii="Sora" w:cs="Sora" w:eastAsia="Sora" w:hAnsi="Sora"/>
          <w:b/>
          <w:bCs/>
          <w:color w:val="1A1A1A"/>
          <w:sz w:val="24"/>
          <w:szCs w:val="24"/>
        </w:rPr>
        <w:t xml:space="preserve">Presse- und Händleranfragen</w:t>
      </w:r>
    </w:p>
    <w:p>
      <w:pPr>
        <w:spacing w:after="40"/>
      </w:pPr>
      <w:r>
        <w:rPr>
          <w:rFonts w:ascii="Sora" w:cs="Sora" w:eastAsia="Sora" w:hAnsi="Sora"/>
          <w:color w:val="1A1A1A"/>
          <w:sz w:val="20"/>
          <w:szCs w:val="20"/>
        </w:rPr>
        <w:t xml:space="preserve">Franz von Truchseß, Geschäftsführer</w:t>
      </w:r>
    </w:p>
    <w:p>
      <w:pPr>
        <w:spacing w:after="40"/>
      </w:pPr>
      <w:r>
        <w:rPr>
          <w:rFonts w:ascii="Sora" w:cs="Sora" w:eastAsia="Sora" w:hAnsi="Sora"/>
          <w:color w:val="1A1A1A"/>
          <w:sz w:val="20"/>
          <w:szCs w:val="20"/>
        </w:rPr>
        <w:t xml:space="preserve">franz.truchsess@schneider-clocks.com</w:t>
      </w:r>
    </w:p>
    <w:p>
      <w:pPr>
        <w:spacing w:after="40"/>
      </w:pPr>
      <w:r>
        <w:rPr>
          <w:rFonts w:ascii="Sora" w:cs="Sora" w:eastAsia="Sora" w:hAnsi="Sora"/>
          <w:color w:val="1A1A1A"/>
          <w:sz w:val="20"/>
          <w:szCs w:val="20"/>
        </w:rPr>
        <w:t xml:space="preserve">T +49 7723 6568040</w:t>
      </w:r>
    </w:p>
    <w:p>
      <w:pPr>
        <w:spacing w:after="140" w:before="360"/>
      </w:pPr>
      <w:r>
        <w:rPr>
          <w:rFonts w:ascii="Sora" w:cs="Sora" w:eastAsia="Sora" w:hAnsi="Sora"/>
          <w:b/>
          <w:bCs/>
          <w:color w:val="1A1A1A"/>
          <w:sz w:val="24"/>
          <w:szCs w:val="24"/>
        </w:rPr>
        <w:t xml:space="preserve">Produktseite und Pressebereich</w:t>
      </w:r>
    </w:p>
    <w:p>
      <w:pPr>
        <w:spacing w:after="40"/>
      </w:pPr>
      <w:r>
        <w:rPr>
          <w:rFonts w:ascii="Sora" w:cs="Sora" w:eastAsia="Sora" w:hAnsi="Sora"/>
          <w:b/>
          <w:bCs/>
          <w:color w:val="1A1A1A"/>
          <w:sz w:val="20"/>
          <w:szCs w:val="20"/>
        </w:rPr>
        <w:t xml:space="preserve">Produktseite Deutsch: </w:t>
      </w:r>
      <w:r>
        <w:rPr>
          <w:rFonts w:ascii="Sora" w:cs="Sora" w:eastAsia="Sora" w:hAnsi="Sora"/>
          <w:color w:val="B5654A"/>
          <w:sz w:val="20"/>
          <w:szCs w:val="20"/>
        </w:rPr>
        <w:t xml:space="preserve">https://www.schneider-clocks.com/products/q-1695-9-abendgold</w:t>
      </w:r>
    </w:p>
    <w:p>
      <w:pPr>
        <w:spacing w:after="40"/>
      </w:pPr>
      <w:r>
        <w:rPr>
          <w:rFonts w:ascii="Sora" w:cs="Sora" w:eastAsia="Sora" w:hAnsi="Sora"/>
          <w:b/>
          <w:bCs/>
          <w:color w:val="1A1A1A"/>
          <w:sz w:val="20"/>
          <w:szCs w:val="20"/>
        </w:rPr>
        <w:t xml:space="preserve">Produktseite Englisch: </w:t>
      </w:r>
      <w:r>
        <w:rPr>
          <w:rFonts w:ascii="Sora" w:cs="Sora" w:eastAsia="Sora" w:hAnsi="Sora"/>
          <w:color w:val="B5654A"/>
          <w:sz w:val="20"/>
          <w:szCs w:val="20"/>
        </w:rPr>
        <w:t xml:space="preserve">https://www.schneider-clocks.com/en/products/q-1695-9-golden-hour</w:t>
      </w:r>
    </w:p>
    <w:p>
      <w:pPr>
        <w:spacing w:after="40"/>
      </w:pPr>
      <w:r>
        <w:rPr>
          <w:rFonts w:ascii="Sora" w:cs="Sora" w:eastAsia="Sora" w:hAnsi="Sora"/>
          <w:b/>
          <w:bCs/>
          <w:color w:val="1A1A1A"/>
          <w:sz w:val="20"/>
          <w:szCs w:val="20"/>
        </w:rPr>
        <w:t xml:space="preserve">Pressebereich Deutsch: </w:t>
      </w:r>
      <w:r>
        <w:rPr>
          <w:rFonts w:ascii="Sora" w:cs="Sora" w:eastAsia="Sora" w:hAnsi="Sora"/>
          <w:color w:val="B5654A"/>
          <w:sz w:val="20"/>
          <w:szCs w:val="20"/>
        </w:rPr>
        <w:t xml:space="preserve">https://www.schneider-clocks.com/pages/pressebilder</w:t>
      </w:r>
    </w:p>
    <w:p>
      <w:pPr>
        <w:spacing w:after="40"/>
      </w:pPr>
      <w:r>
        <w:rPr>
          <w:rFonts w:ascii="Sora" w:cs="Sora" w:eastAsia="Sora" w:hAnsi="Sora"/>
          <w:b/>
          <w:bCs/>
          <w:color w:val="1A1A1A"/>
          <w:sz w:val="20"/>
          <w:szCs w:val="20"/>
        </w:rPr>
        <w:t xml:space="preserve">Pressebereich Englisch: </w:t>
      </w:r>
      <w:r>
        <w:rPr>
          <w:rFonts w:ascii="Sora" w:cs="Sora" w:eastAsia="Sora" w:hAnsi="Sora"/>
          <w:color w:val="B5654A"/>
          <w:sz w:val="20"/>
          <w:szCs w:val="20"/>
        </w:rPr>
        <w:t xml:space="preserve">https://www.schneider-clocks.com/en/pages/pressebilder</w:t>
      </w:r>
    </w:p>
    <w:p>
      <w:pPr>
        <w:spacing w:after="140" w:before="360"/>
      </w:pPr>
      <w:r>
        <w:rPr>
          <w:rFonts w:ascii="Sora" w:cs="Sora" w:eastAsia="Sora" w:hAnsi="Sora"/>
          <w:b/>
          <w:bCs/>
          <w:color w:val="1A1A1A"/>
          <w:sz w:val="24"/>
          <w:szCs w:val="24"/>
        </w:rPr>
        <w:t xml:space="preserve">Bildmaterial</w:t>
      </w:r>
    </w:p>
    <w:p>
      <w:pPr>
        <w:spacing w:after="40"/>
      </w:pPr>
      <w:r>
        <w:rPr>
          <w:rFonts w:ascii="Sora" w:cs="Sora" w:eastAsia="Sora" w:hAnsi="Sora"/>
          <w:color w:val="1A1A1A"/>
          <w:sz w:val="20"/>
          <w:szCs w:val="20"/>
        </w:rPr>
        <w:t xml:space="preserve">Frontansicht: Q1695-9_frontal.jpg</w:t>
      </w:r>
    </w:p>
    <w:p>
      <w:pPr>
        <w:spacing w:after="40"/>
      </w:pPr>
      <w:r>
        <w:rPr>
          <w:rFonts w:ascii="Sora" w:cs="Sora" w:eastAsia="Sora" w:hAnsi="Sora"/>
          <w:color w:val="1A1A1A"/>
          <w:sz w:val="20"/>
          <w:szCs w:val="20"/>
        </w:rPr>
        <w:t xml:space="preserve">Seitenansicht links: Q1695-9_seitlich_links.jpg</w:t>
      </w:r>
    </w:p>
    <w:p>
      <w:pPr>
        <w:spacing w:after="40"/>
      </w:pPr>
      <w:r>
        <w:rPr>
          <w:rFonts w:ascii="Sora" w:cs="Sora" w:eastAsia="Sora" w:hAnsi="Sora"/>
          <w:color w:val="1A1A1A"/>
          <w:sz w:val="20"/>
          <w:szCs w:val="20"/>
        </w:rPr>
        <w:t xml:space="preserve">Seitenansicht rechts: Q1695-9_seitlich_rechts.jpg</w:t>
      </w:r>
    </w:p>
    <w:p>
      <w:pPr>
        <w:spacing w:after="40"/>
      </w:pPr>
      <w:r>
        <w:rPr>
          <w:rFonts w:ascii="Sora" w:cs="Sora" w:eastAsia="Sora" w:hAnsi="Sora"/>
          <w:color w:val="1A1A1A"/>
          <w:sz w:val="20"/>
          <w:szCs w:val="20"/>
        </w:rPr>
        <w:t xml:space="preserve">Biertrinker: Q1695-9_detail_biertrinker.jpg</w:t>
      </w:r>
    </w:p>
    <w:p>
      <w:pPr>
        <w:spacing w:after="40"/>
      </w:pPr>
      <w:r>
        <w:rPr>
          <w:rFonts w:ascii="Sora" w:cs="Sora" w:eastAsia="Sora" w:hAnsi="Sora"/>
          <w:color w:val="1A1A1A"/>
          <w:sz w:val="20"/>
          <w:szCs w:val="20"/>
        </w:rPr>
        <w:t xml:space="preserve">Kuckuck: Q1695-9_detail_kuckuck.jpg</w:t>
      </w:r>
    </w:p>
    <w:p>
      <w:pPr>
        <w:spacing w:after="40"/>
      </w:pPr>
      <w:r>
        <w:rPr>
          <w:rFonts w:ascii="Sora" w:cs="Sora" w:eastAsia="Sora" w:hAnsi="Sora"/>
          <w:color w:val="1A1A1A"/>
          <w:sz w:val="20"/>
          <w:szCs w:val="20"/>
        </w:rPr>
        <w:t xml:space="preserve">Gans im Hof: Q1695-9_detail_gans.jpg</w:t>
      </w:r>
    </w:p>
    <w:p>
      <w:pPr>
        <w:spacing w:before="160"/>
      </w:pPr>
      <w:r>
        <w:rPr>
          <w:rFonts w:ascii="Sora" w:cs="Sora" w:eastAsia="Sora" w:hAnsi="Sora"/>
          <w:color w:val="6F6B65"/>
          <w:sz w:val="18"/>
          <w:szCs w:val="18"/>
        </w:rPr>
        <w:t xml:space="preserve">Alle Motive stehen in hoher Auflösung im Pressebereich zur Verfügung. Das Bildmaterial darf von Medien im Rahmen der redaktionellen Berichterstattung sowie von autorisierten Handelspartnern zur Bewerbung und zum Verkauf von Anton-Schneider-Produkten in Onlineshops, Newslettern, Social Media und Printmedien honorarfrei verwendet werden. Bildnachweis: Anton Schneider.</w:t>
      </w:r>
    </w:p>
    <w:sectPr>
      <w:footerReference w:type="default" r:id="rId7"/>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ora" w:cs="Sora" w:eastAsia="Sora" w:hAnsi="Sora"/>
        <w:color w:val="6F6B65"/>
        <w:sz w:val="14"/>
        <w:szCs w:val="14"/>
      </w:rPr>
      <w:t xml:space="preserve">AS 1848 GmbH · Hauptstraße 33 · 78148 Gütenbach · Deutschland · T +49 7723 6568040 · info@schneider-clocks.com · www.schneider-clocks.com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ra" w:cs="Sora" w:eastAsia="Sora" w:hAnsi="Sora"/>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Abendgold</dc:title>
  <dc:creator>AS 1848 GmbH</dc:creator>
  <cp:lastModifiedBy>Un-named</cp:lastModifiedBy>
  <cp:revision>1</cp:revision>
  <dcterms:created xsi:type="dcterms:W3CDTF">2026-09-21T07:39:24.376Z</dcterms:created>
  <dcterms:modified xsi:type="dcterms:W3CDTF">2026-09-21T07:39:24.376Z</dcterms:modified>
</cp:coreProperties>
</file>

<file path=docProps/custom.xml><?xml version="1.0" encoding="utf-8"?>
<Properties xmlns="http://schemas.openxmlformats.org/officeDocument/2006/custom-properties" xmlns:vt="http://schemas.openxmlformats.org/officeDocument/2006/docPropsVTypes"/>
</file>